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D3" w:rsidRPr="006F46D3" w:rsidRDefault="006F46D3" w:rsidP="006F46D3">
      <w:pPr>
        <w:spacing w:before="100" w:beforeAutospacing="1" w:after="100" w:afterAutospacing="1" w:line="240" w:lineRule="atLeast"/>
        <w:jc w:val="center"/>
        <w:rPr>
          <w:rFonts w:ascii="Times Nyw Roman" w:hAnsi="Times Nyw Roman"/>
          <w:sz w:val="16"/>
          <w:szCs w:val="16"/>
        </w:rPr>
      </w:pPr>
      <w:r w:rsidRPr="006F46D3">
        <w:rPr>
          <w:rFonts w:ascii="Times Nyw Roman" w:hAnsi="Times Nyw Roman"/>
          <w:sz w:val="16"/>
          <w:szCs w:val="16"/>
        </w:rPr>
        <w:t>Главное управление по ГО, ЧС и ПБ администрации города Красноярска</w:t>
      </w:r>
    </w:p>
    <w:p w:rsidR="00E101B1" w:rsidRDefault="0066738A" w:rsidP="00E101B1">
      <w:pPr>
        <w:jc w:val="center"/>
        <w:outlineLvl w:val="4"/>
        <w:rPr>
          <w:b/>
          <w:bCs/>
          <w:color w:val="113B61"/>
          <w:sz w:val="20"/>
          <w:szCs w:val="20"/>
        </w:rPr>
      </w:pPr>
      <w:r>
        <w:rPr>
          <w:b/>
          <w:bCs/>
          <w:noProof/>
          <w:color w:val="113B61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5879465</wp:posOffset>
            </wp:positionH>
            <wp:positionV relativeFrom="line">
              <wp:posOffset>52705</wp:posOffset>
            </wp:positionV>
            <wp:extent cx="441960" cy="741045"/>
            <wp:effectExtent l="19050" t="0" r="0" b="0"/>
            <wp:wrapSquare wrapText="bothSides"/>
            <wp:docPr id="2" name="Рисунок 2" descr="http://www.ugps.omsk.su/pict/fire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ps.omsk.su/pict/fireee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4104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1B1">
        <w:rPr>
          <w:b/>
          <w:bCs/>
          <w:color w:val="113B61"/>
          <w:sz w:val="20"/>
          <w:szCs w:val="20"/>
        </w:rPr>
        <w:t xml:space="preserve">МЕРЫ ПОЖАРНОЙ БЕЗОПАСНОСТИ ПРИ ЭКСПЛУАТАЦИИ </w:t>
      </w:r>
    </w:p>
    <w:p w:rsidR="00E101B1" w:rsidRPr="00DE4B08" w:rsidRDefault="00E101B1" w:rsidP="00E101B1">
      <w:pPr>
        <w:jc w:val="center"/>
        <w:outlineLvl w:val="4"/>
        <w:rPr>
          <w:b/>
          <w:bCs/>
          <w:color w:val="113B61"/>
          <w:sz w:val="20"/>
          <w:szCs w:val="20"/>
        </w:rPr>
      </w:pPr>
      <w:r>
        <w:rPr>
          <w:b/>
          <w:bCs/>
          <w:color w:val="113B61"/>
          <w:sz w:val="20"/>
          <w:szCs w:val="20"/>
        </w:rPr>
        <w:t>ПИРОТЕХНИЧЕСКИХ ИЗДЕЛИЙ</w:t>
      </w:r>
    </w:p>
    <w:p w:rsidR="00581F6E" w:rsidRPr="00581F6E" w:rsidRDefault="00581F6E" w:rsidP="00581F6E">
      <w:pPr>
        <w:pBdr>
          <w:bottom w:val="single" w:sz="4" w:space="3" w:color="auto"/>
        </w:pBdr>
        <w:spacing w:before="100" w:beforeAutospacing="1" w:after="100" w:afterAutospacing="1"/>
        <w:outlineLvl w:val="0"/>
        <w:rPr>
          <w:rFonts w:ascii="Times Nyw Roman" w:hAnsi="Times Nyw Roman"/>
          <w:b/>
          <w:bCs/>
          <w:color w:val="000000"/>
          <w:kern w:val="36"/>
          <w:sz w:val="17"/>
          <w:szCs w:val="17"/>
        </w:rPr>
      </w:pPr>
      <w:r w:rsidRPr="00581F6E">
        <w:rPr>
          <w:rFonts w:ascii="Times Nyw Roman" w:hAnsi="Times Nyw Roman"/>
          <w:color w:val="000000"/>
          <w:sz w:val="19"/>
          <w:szCs w:val="19"/>
        </w:rPr>
        <w:t xml:space="preserve"> </w:t>
      </w:r>
    </w:p>
    <w:p w:rsidR="00872E9C" w:rsidRDefault="00872E9C" w:rsidP="00872E9C">
      <w:pPr>
        <w:spacing w:before="100" w:beforeAutospacing="1"/>
        <w:ind w:firstLine="708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 xml:space="preserve">К сожалению, приходится констатировать, что ежегодно в Новогодние и Рождественские праздники резко увеличивается количество пожаров, в том числе и от применения пиротехнических изделий. </w:t>
      </w:r>
    </w:p>
    <w:p w:rsidR="00872E9C" w:rsidRPr="00B5547E" w:rsidRDefault="00872E9C" w:rsidP="00872E9C">
      <w:pPr>
        <w:ind w:firstLine="708"/>
        <w:jc w:val="both"/>
        <w:rPr>
          <w:color w:val="545454"/>
          <w:sz w:val="18"/>
          <w:szCs w:val="18"/>
        </w:rPr>
      </w:pPr>
      <w:r w:rsidRPr="00B5547E">
        <w:rPr>
          <w:color w:val="545454"/>
          <w:sz w:val="18"/>
          <w:szCs w:val="18"/>
        </w:rPr>
        <w:t>Пиротехника - забава достаточно серьезная. При этом дома можно пользоваться только бенгальскими свечами и хлопушками. Всем остальным -  только на улице.  Любой фейерверк – это мини-взрыв, и  глупо устраивать его в своем собственном жилище.</w:t>
      </w:r>
    </w:p>
    <w:p w:rsidR="00872E9C" w:rsidRPr="003621D7" w:rsidRDefault="00872E9C" w:rsidP="00872E9C">
      <w:pPr>
        <w:jc w:val="center"/>
        <w:rPr>
          <w:b/>
          <w:bCs/>
          <w:color w:val="545454"/>
        </w:rPr>
      </w:pPr>
      <w:r w:rsidRPr="003621D7">
        <w:rPr>
          <w:b/>
          <w:bCs/>
          <w:color w:val="545454"/>
        </w:rPr>
        <w:t>Следует обратить внимание!</w:t>
      </w:r>
    </w:p>
    <w:p w:rsidR="00872E9C" w:rsidRPr="004C1C8F" w:rsidRDefault="00872E9C" w:rsidP="00872E9C">
      <w:pPr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br/>
        <w:t xml:space="preserve">По степени потенциальной опасности при применении </w:t>
      </w:r>
      <w:r>
        <w:rPr>
          <w:color w:val="545454"/>
          <w:sz w:val="18"/>
          <w:szCs w:val="18"/>
        </w:rPr>
        <w:t>пиротехнических изделий</w:t>
      </w:r>
      <w:r w:rsidRPr="004C1C8F">
        <w:rPr>
          <w:color w:val="545454"/>
          <w:sz w:val="18"/>
          <w:szCs w:val="18"/>
        </w:rPr>
        <w:t xml:space="preserve"> подразделяют на пять классов: </w:t>
      </w:r>
    </w:p>
    <w:p w:rsidR="004762AE" w:rsidRDefault="004762AE" w:rsidP="004762AE">
      <w:pPr>
        <w:ind w:left="426"/>
        <w:rPr>
          <w:color w:val="545454"/>
          <w:sz w:val="18"/>
          <w:szCs w:val="18"/>
        </w:rPr>
      </w:pPr>
    </w:p>
    <w:p w:rsidR="004762AE" w:rsidRDefault="004762AE" w:rsidP="004762AE">
      <w:pPr>
        <w:ind w:left="426"/>
        <w:rPr>
          <w:color w:val="545454"/>
          <w:sz w:val="18"/>
          <w:szCs w:val="18"/>
        </w:rPr>
        <w:sectPr w:rsidR="004762AE" w:rsidSect="006F46D3">
          <w:pgSz w:w="11906" w:h="16838"/>
          <w:pgMar w:top="142" w:right="850" w:bottom="1134" w:left="993" w:header="708" w:footer="708" w:gutter="0"/>
          <w:cols w:space="708"/>
          <w:docGrid w:linePitch="360"/>
        </w:sectPr>
      </w:pPr>
    </w:p>
    <w:p w:rsidR="00872E9C" w:rsidRPr="004C1C8F" w:rsidRDefault="00872E9C" w:rsidP="004762AE">
      <w:pPr>
        <w:ind w:left="426"/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lastRenderedPageBreak/>
        <w:t>  I класс -</w:t>
      </w:r>
      <w:r>
        <w:rPr>
          <w:color w:val="545454"/>
          <w:sz w:val="18"/>
          <w:szCs w:val="18"/>
        </w:rPr>
        <w:t xml:space="preserve"> </w:t>
      </w:r>
      <w:r w:rsidRPr="004C1C8F">
        <w:rPr>
          <w:color w:val="545454"/>
          <w:sz w:val="18"/>
          <w:szCs w:val="18"/>
        </w:rPr>
        <w:t xml:space="preserve">радиус опасной зоны не более 0.5 м </w:t>
      </w:r>
    </w:p>
    <w:p w:rsidR="00872E9C" w:rsidRDefault="00872E9C" w:rsidP="004762AE">
      <w:pPr>
        <w:ind w:left="426"/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t xml:space="preserve">  II класс - радиус опасной зоны не более 5 м </w:t>
      </w:r>
    </w:p>
    <w:p w:rsidR="00872E9C" w:rsidRDefault="004762AE" w:rsidP="005B5CF5">
      <w:pPr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 xml:space="preserve">         </w:t>
      </w:r>
      <w:r w:rsidR="00872E9C" w:rsidRPr="004C1C8F">
        <w:rPr>
          <w:color w:val="545454"/>
          <w:sz w:val="18"/>
          <w:szCs w:val="18"/>
        </w:rPr>
        <w:t xml:space="preserve">  </w:t>
      </w:r>
      <w:proofErr w:type="spellStart"/>
      <w:proofErr w:type="gramStart"/>
      <w:r w:rsidR="00872E9C" w:rsidRPr="004C1C8F">
        <w:rPr>
          <w:color w:val="545454"/>
          <w:sz w:val="18"/>
          <w:szCs w:val="18"/>
        </w:rPr>
        <w:t>III</w:t>
      </w:r>
      <w:proofErr w:type="gramEnd"/>
      <w:r w:rsidR="00872E9C" w:rsidRPr="004C1C8F">
        <w:rPr>
          <w:color w:val="545454"/>
          <w:sz w:val="18"/>
          <w:szCs w:val="18"/>
        </w:rPr>
        <w:t>класс</w:t>
      </w:r>
      <w:proofErr w:type="spellEnd"/>
      <w:r w:rsidR="00872E9C" w:rsidRPr="004C1C8F">
        <w:rPr>
          <w:color w:val="545454"/>
          <w:sz w:val="18"/>
          <w:szCs w:val="18"/>
        </w:rPr>
        <w:t xml:space="preserve"> -</w:t>
      </w:r>
      <w:r w:rsidR="00872E9C">
        <w:rPr>
          <w:color w:val="545454"/>
          <w:sz w:val="18"/>
          <w:szCs w:val="18"/>
        </w:rPr>
        <w:t xml:space="preserve"> </w:t>
      </w:r>
      <w:r w:rsidR="00872E9C" w:rsidRPr="004C1C8F">
        <w:rPr>
          <w:color w:val="545454"/>
          <w:sz w:val="18"/>
          <w:szCs w:val="18"/>
        </w:rPr>
        <w:t xml:space="preserve">радиус опасной зоны не более 20 м </w:t>
      </w:r>
    </w:p>
    <w:p w:rsidR="005B5CF5" w:rsidRDefault="005B5CF5" w:rsidP="005B5CF5">
      <w:pPr>
        <w:rPr>
          <w:color w:val="545454"/>
          <w:sz w:val="18"/>
          <w:szCs w:val="18"/>
        </w:rPr>
      </w:pPr>
    </w:p>
    <w:p w:rsidR="005B5CF5" w:rsidRPr="004C1C8F" w:rsidRDefault="005B5CF5" w:rsidP="005B5CF5">
      <w:pPr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 xml:space="preserve">         Бытового назначения</w:t>
      </w:r>
    </w:p>
    <w:p w:rsidR="005B5CF5" w:rsidRDefault="005B5CF5" w:rsidP="005B5CF5">
      <w:pPr>
        <w:rPr>
          <w:color w:val="545454"/>
          <w:sz w:val="18"/>
          <w:szCs w:val="18"/>
        </w:rPr>
        <w:sectPr w:rsidR="005B5CF5" w:rsidSect="005B5CF5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5B5CF5" w:rsidRPr="004C1C8F" w:rsidRDefault="005B5CF5" w:rsidP="005B5CF5">
      <w:pPr>
        <w:rPr>
          <w:color w:val="545454"/>
          <w:sz w:val="18"/>
          <w:szCs w:val="18"/>
        </w:rPr>
      </w:pPr>
    </w:p>
    <w:p w:rsidR="005B5CF5" w:rsidRDefault="005B5CF5" w:rsidP="004762AE">
      <w:pPr>
        <w:ind w:left="426"/>
        <w:rPr>
          <w:color w:val="545454"/>
          <w:sz w:val="18"/>
          <w:szCs w:val="18"/>
        </w:rPr>
        <w:sectPr w:rsidR="005B5CF5" w:rsidSect="005B5CF5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72E9C" w:rsidRPr="004C1C8F" w:rsidRDefault="00872E9C" w:rsidP="004762AE">
      <w:pPr>
        <w:ind w:left="426"/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lastRenderedPageBreak/>
        <w:t xml:space="preserve">  IV класс </w:t>
      </w:r>
      <w:r>
        <w:rPr>
          <w:color w:val="545454"/>
          <w:sz w:val="18"/>
          <w:szCs w:val="18"/>
        </w:rPr>
        <w:t>–</w:t>
      </w:r>
      <w:r w:rsidRPr="004C1C8F">
        <w:rPr>
          <w:color w:val="545454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пиротехнические изделия</w:t>
      </w:r>
      <w:r w:rsidRPr="004C1C8F">
        <w:rPr>
          <w:color w:val="545454"/>
          <w:sz w:val="18"/>
          <w:szCs w:val="18"/>
        </w:rPr>
        <w:t xml:space="preserve"> технического назначения радиус опасной зоны более 20м </w:t>
      </w:r>
    </w:p>
    <w:p w:rsidR="004762AE" w:rsidRDefault="00872E9C" w:rsidP="004762AE">
      <w:pPr>
        <w:ind w:left="426"/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t xml:space="preserve">  V класс </w:t>
      </w:r>
      <w:r>
        <w:rPr>
          <w:color w:val="545454"/>
          <w:sz w:val="18"/>
          <w:szCs w:val="18"/>
        </w:rPr>
        <w:t>–</w:t>
      </w:r>
      <w:r w:rsidRPr="004C1C8F">
        <w:rPr>
          <w:color w:val="545454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пиротехнические изделия</w:t>
      </w:r>
      <w:r w:rsidRPr="004C1C8F">
        <w:rPr>
          <w:color w:val="545454"/>
          <w:sz w:val="18"/>
          <w:szCs w:val="18"/>
        </w:rPr>
        <w:t xml:space="preserve"> специального назначения радиус опасной зоны более 20м</w:t>
      </w:r>
    </w:p>
    <w:p w:rsidR="004762AE" w:rsidRDefault="004762AE" w:rsidP="004762AE">
      <w:pPr>
        <w:ind w:left="426"/>
        <w:rPr>
          <w:color w:val="545454"/>
          <w:sz w:val="18"/>
          <w:szCs w:val="18"/>
        </w:rPr>
      </w:pPr>
    </w:p>
    <w:p w:rsidR="004762AE" w:rsidRDefault="004762AE" w:rsidP="004762AE">
      <w:pPr>
        <w:ind w:left="426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Технического назначения</w:t>
      </w:r>
    </w:p>
    <w:p w:rsidR="004762AE" w:rsidRDefault="004762AE" w:rsidP="004762AE">
      <w:pPr>
        <w:ind w:left="426"/>
        <w:rPr>
          <w:color w:val="545454"/>
          <w:sz w:val="18"/>
          <w:szCs w:val="18"/>
        </w:rPr>
        <w:sectPr w:rsidR="004762AE" w:rsidSect="005B5CF5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C528FD" w:rsidRDefault="00872E9C" w:rsidP="00C528FD">
      <w:pPr>
        <w:spacing w:after="240"/>
        <w:rPr>
          <w:color w:val="545454"/>
          <w:sz w:val="18"/>
          <w:szCs w:val="18"/>
        </w:rPr>
      </w:pPr>
      <w:r w:rsidRPr="00872E9C">
        <w:rPr>
          <w:i/>
          <w:color w:val="545454"/>
          <w:sz w:val="18"/>
          <w:szCs w:val="18"/>
        </w:rPr>
        <w:lastRenderedPageBreak/>
        <w:t>Торговля пиротехникой I - III классов не лицензируется</w:t>
      </w:r>
      <w:r w:rsidRPr="004C1C8F">
        <w:rPr>
          <w:color w:val="545454"/>
          <w:sz w:val="18"/>
          <w:szCs w:val="18"/>
        </w:rPr>
        <w:t xml:space="preserve"> </w:t>
      </w:r>
    </w:p>
    <w:p w:rsidR="00872E9C" w:rsidRDefault="00872E9C" w:rsidP="00C528FD">
      <w:pPr>
        <w:ind w:firstLine="426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Инструкция (руководство) по применению пиротехнического изделия, нанесенная на пиротехническое изделие (потребительскую упаковку) и (или) прилагаемая к упаковке пиротехнических изделий, должна содержать:</w:t>
      </w:r>
    </w:p>
    <w:p w:rsidR="00872E9C" w:rsidRDefault="00872E9C" w:rsidP="004762AE">
      <w:pPr>
        <w:pStyle w:val="ac"/>
        <w:spacing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ограничения по условиям обращения и применения пиротехнического изделия;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способы безопасной подготовки и запуска;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меры по предотвращению самостоятельного срабатывания пиротехнических изделий и пожаров от них;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размеры опасной зоны;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срок годности или гарантийный срок и дату изготовления;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способы безопасной утилизации;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предупреждения об опасности пиротехнического изделия выделенным шрифтом или сопровождением слова «ВНИМАНИЕ»;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-реквизиты производителя;</w:t>
      </w:r>
    </w:p>
    <w:p w:rsidR="00872E9C" w:rsidRDefault="00872E9C" w:rsidP="0066738A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идентификационные признаки пиротехнического изделия;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информацию о сертификации и другие сведения, обусловленные спецификой пиротехнического изделия.</w:t>
      </w:r>
    </w:p>
    <w:p w:rsidR="004762AE" w:rsidRDefault="004762AE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</w:p>
    <w:p w:rsidR="0066738A" w:rsidRDefault="00872E9C" w:rsidP="0066738A">
      <w:pPr>
        <w:pStyle w:val="ac"/>
        <w:spacing w:after="240"/>
        <w:ind w:left="0" w:firstLine="426"/>
        <w:jc w:val="both"/>
        <w:rPr>
          <w:i/>
          <w:color w:val="545454"/>
          <w:sz w:val="18"/>
          <w:szCs w:val="18"/>
        </w:rPr>
      </w:pPr>
      <w:r w:rsidRPr="004762AE">
        <w:rPr>
          <w:i/>
          <w:color w:val="545454"/>
          <w:sz w:val="18"/>
          <w:szCs w:val="18"/>
        </w:rPr>
        <w:t xml:space="preserve">Текст инструкции (руководства) по эксплуатации должен быть изложен на русском языке четким и хорошо различимым шрифтом. </w:t>
      </w:r>
      <w:r w:rsidR="005B5CF5">
        <w:rPr>
          <w:i/>
          <w:color w:val="545454"/>
          <w:sz w:val="18"/>
          <w:szCs w:val="18"/>
        </w:rPr>
        <w:t xml:space="preserve"> </w:t>
      </w:r>
    </w:p>
    <w:p w:rsidR="00872E9C" w:rsidRPr="0066738A" w:rsidRDefault="0066738A" w:rsidP="0066738A">
      <w:pPr>
        <w:pStyle w:val="ac"/>
        <w:spacing w:after="240"/>
        <w:ind w:left="0" w:firstLine="426"/>
        <w:jc w:val="center"/>
        <w:rPr>
          <w:b/>
          <w:bCs/>
          <w:color w:val="545454"/>
        </w:rPr>
      </w:pPr>
      <w:r>
        <w:rPr>
          <w:b/>
          <w:bCs/>
          <w:color w:val="545454"/>
        </w:rPr>
        <w:t>Советы по использованию.</w:t>
      </w:r>
    </w:p>
    <w:p w:rsidR="00872E9C" w:rsidRPr="0066738A" w:rsidRDefault="00872E9C" w:rsidP="0066738A">
      <w:pPr>
        <w:spacing w:after="125"/>
        <w:ind w:firstLine="426"/>
        <w:outlineLvl w:val="1"/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 Не приобретайте и не используете пиротехнические изделия если: </w:t>
      </w:r>
    </w:p>
    <w:p w:rsidR="0066738A" w:rsidRDefault="0066738A" w:rsidP="00872E9C">
      <w:pPr>
        <w:rPr>
          <w:color w:val="545454"/>
          <w:sz w:val="18"/>
          <w:szCs w:val="18"/>
        </w:rPr>
        <w:sectPr w:rsidR="0066738A" w:rsidSect="00C528FD">
          <w:type w:val="continuous"/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  отсутствует понятная инструкция по применению;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на изделии не указан или истек срок годности;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  нет подтверждения сертификации изделия;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изделие имеет дефекты. </w:t>
      </w:r>
    </w:p>
    <w:p w:rsidR="0066738A" w:rsidRDefault="0066738A" w:rsidP="00872E9C">
      <w:pPr>
        <w:spacing w:before="100" w:beforeAutospacing="1" w:after="100" w:afterAutospacing="1"/>
        <w:rPr>
          <w:color w:val="545454"/>
          <w:sz w:val="18"/>
          <w:szCs w:val="18"/>
        </w:rPr>
        <w:sectPr w:rsidR="0066738A" w:rsidSect="0066738A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872E9C" w:rsidRPr="0066738A" w:rsidRDefault="00872E9C" w:rsidP="0066738A">
      <w:pPr>
        <w:spacing w:before="100" w:beforeAutospacing="1" w:after="100" w:afterAutospacing="1"/>
        <w:ind w:firstLine="426"/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 Переносите, храните, используйте и утилизируйте изделия строго в соответствии с прилагаемой инструкцией. </w:t>
      </w:r>
    </w:p>
    <w:p w:rsidR="00872E9C" w:rsidRPr="0066738A" w:rsidRDefault="00872E9C" w:rsidP="00872E9C">
      <w:pPr>
        <w:spacing w:before="100" w:beforeAutospacing="1" w:after="100" w:afterAutospacing="1"/>
        <w:rPr>
          <w:b/>
          <w:bCs/>
          <w:color w:val="545454"/>
        </w:rPr>
      </w:pPr>
      <w:r w:rsidRPr="0066738A">
        <w:rPr>
          <w:b/>
          <w:bCs/>
          <w:color w:val="545454"/>
        </w:rPr>
        <w:t>О</w:t>
      </w:r>
      <w:r w:rsidR="0066738A">
        <w:rPr>
          <w:b/>
          <w:bCs/>
          <w:color w:val="545454"/>
        </w:rPr>
        <w:t>пасно</w:t>
      </w:r>
      <w:r w:rsidRPr="0066738A">
        <w:rPr>
          <w:b/>
          <w:bCs/>
          <w:color w:val="545454"/>
        </w:rPr>
        <w:t xml:space="preserve">! </w:t>
      </w:r>
    </w:p>
    <w:p w:rsidR="0066738A" w:rsidRDefault="0066738A" w:rsidP="00872E9C">
      <w:pPr>
        <w:rPr>
          <w:rFonts w:ascii="Arial" w:hAnsi="Symbol" w:cs="Arial"/>
          <w:color w:val="FF0000"/>
          <w:sz w:val="16"/>
          <w:szCs w:val="16"/>
        </w:rPr>
        <w:sectPr w:rsidR="0066738A" w:rsidSect="004762AE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  Разбирать изделие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Доверять использование детям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Наклоняться над изделием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Подходить к изделию до истечения 2 минут после окончания работы (отказа).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  Бросать в костер </w:t>
      </w:r>
    </w:p>
    <w:p w:rsidR="00872E9C" w:rsidRPr="0066738A" w:rsidRDefault="00872E9C" w:rsidP="00872E9C">
      <w:pPr>
        <w:spacing w:before="51" w:after="91"/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Направлять работающее изделие на людей, животных, легковоспламеняющиеся предметы, использовать НЕ по назначению. </w:t>
      </w:r>
    </w:p>
    <w:p w:rsidR="0066738A" w:rsidRDefault="0066738A" w:rsidP="00872E9C">
      <w:pPr>
        <w:jc w:val="center"/>
        <w:outlineLvl w:val="4"/>
        <w:rPr>
          <w:b/>
          <w:bCs/>
          <w:color w:val="113B61"/>
          <w:sz w:val="20"/>
          <w:szCs w:val="20"/>
        </w:rPr>
        <w:sectPr w:rsidR="0066738A" w:rsidSect="0066738A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C528FD" w:rsidRDefault="00581F6E" w:rsidP="00D34EA3">
      <w:pPr>
        <w:spacing w:before="100" w:beforeAutospacing="1" w:after="100" w:afterAutospacing="1" w:line="240" w:lineRule="atLeast"/>
        <w:ind w:firstLine="708"/>
        <w:jc w:val="both"/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>Любое  пиротехническое изделие имеет потенциальную опасность  возгорания или получения травмы. Поэтому  безопасность при их применении в первую очередь зависит от человека.</w:t>
      </w:r>
      <w:r w:rsidR="00D34EA3">
        <w:rPr>
          <w:color w:val="545454"/>
          <w:sz w:val="18"/>
          <w:szCs w:val="18"/>
        </w:rPr>
        <w:t xml:space="preserve"> </w:t>
      </w:r>
      <w:proofErr w:type="gramStart"/>
      <w:r w:rsidRPr="0066738A">
        <w:rPr>
          <w:color w:val="545454"/>
          <w:sz w:val="18"/>
          <w:szCs w:val="18"/>
        </w:rPr>
        <w:t>П</w:t>
      </w:r>
      <w:proofErr w:type="gramEnd"/>
      <w:r w:rsidRPr="0066738A">
        <w:rPr>
          <w:color w:val="545454"/>
          <w:sz w:val="18"/>
          <w:szCs w:val="18"/>
        </w:rPr>
        <w:t xml:space="preserve">ри покупке пиротехники  следует убедиться, что товар заводского изготовления. Также особое внимание необходимо обратить на наличие у продавца сертификатов соответствия на </w:t>
      </w:r>
      <w:r w:rsidR="00D34EA3">
        <w:rPr>
          <w:color w:val="545454"/>
          <w:sz w:val="18"/>
          <w:szCs w:val="18"/>
        </w:rPr>
        <w:t xml:space="preserve">     п</w:t>
      </w:r>
      <w:r w:rsidRPr="0066738A">
        <w:rPr>
          <w:color w:val="545454"/>
          <w:sz w:val="18"/>
          <w:szCs w:val="18"/>
        </w:rPr>
        <w:t>риобретаемый товар, наличие инструкции по применению, которая должна быть размещена на самом изделии и изложена на русском языке. 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 Чтобы обезопасить себя  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  <w:r w:rsidR="00D34EA3">
        <w:rPr>
          <w:color w:val="545454"/>
          <w:sz w:val="18"/>
          <w:szCs w:val="18"/>
        </w:rPr>
        <w:t xml:space="preserve"> </w:t>
      </w:r>
      <w:r w:rsidRPr="0066738A">
        <w:rPr>
          <w:color w:val="545454"/>
          <w:sz w:val="18"/>
          <w:szCs w:val="18"/>
        </w:rPr>
        <w:t>Если  всё же случилась с вами или с вашими близкими произошел несчастный случай необходимо немедленно сообщить в службу спасения по телефону "01".</w:t>
      </w:r>
    </w:p>
    <w:p w:rsidR="00581F6E" w:rsidRPr="00D34EA3" w:rsidRDefault="00581F6E" w:rsidP="006F46D3">
      <w:pPr>
        <w:spacing w:before="100" w:beforeAutospacing="1" w:after="100" w:afterAutospacing="1" w:line="240" w:lineRule="atLeast"/>
        <w:jc w:val="center"/>
        <w:rPr>
          <w:rFonts w:ascii="Times Nyw Roman" w:hAnsi="Times Nyw Roman"/>
          <w:sz w:val="19"/>
          <w:szCs w:val="19"/>
        </w:rPr>
      </w:pPr>
      <w:r w:rsidRPr="00D34EA3">
        <w:rPr>
          <w:rFonts w:ascii="Times Nyw Roman" w:hAnsi="Times Nyw Roman"/>
          <w:b/>
          <w:bCs/>
          <w:sz w:val="19"/>
        </w:rPr>
        <w:t>ПОМНИТЕ!</w:t>
      </w:r>
      <w:r w:rsidR="00C528FD" w:rsidRPr="00D34EA3">
        <w:rPr>
          <w:rFonts w:ascii="Times Nyw Roman" w:hAnsi="Times Nyw Roman"/>
          <w:b/>
          <w:bCs/>
          <w:sz w:val="19"/>
        </w:rPr>
        <w:t xml:space="preserve">  </w:t>
      </w:r>
      <w:r w:rsidRPr="00D34EA3">
        <w:rPr>
          <w:rFonts w:ascii="Times Nyw Roman" w:hAnsi="Times Nyw Roman"/>
          <w:sz w:val="19"/>
        </w:rPr>
        <w:t xml:space="preserve">Промышленность </w:t>
      </w:r>
      <w:r w:rsidRPr="00D34EA3">
        <w:rPr>
          <w:rFonts w:ascii="Times Nyw Roman" w:hAnsi="Times Nyw Roman"/>
          <w:b/>
          <w:bCs/>
          <w:sz w:val="19"/>
          <w:u w:val="single"/>
        </w:rPr>
        <w:t>НЕ ВЫПУСКАЕТ</w:t>
      </w:r>
      <w:r w:rsidRPr="00D34EA3">
        <w:rPr>
          <w:rFonts w:ascii="Times Nyw Roman" w:hAnsi="Times Nyw Roman"/>
          <w:sz w:val="19"/>
        </w:rPr>
        <w:t xml:space="preserve"> новогодние атрибуты полностью </w:t>
      </w:r>
      <w:proofErr w:type="spellStart"/>
      <w:r w:rsidRPr="00D34EA3">
        <w:rPr>
          <w:rFonts w:ascii="Times Nyw Roman" w:hAnsi="Times Nyw Roman"/>
          <w:sz w:val="19"/>
        </w:rPr>
        <w:t>пожаробезопасными</w:t>
      </w:r>
      <w:proofErr w:type="spellEnd"/>
      <w:r w:rsidRPr="00D34EA3">
        <w:rPr>
          <w:rFonts w:ascii="Times Nyw Roman" w:hAnsi="Times Nyw Roman"/>
          <w:sz w:val="19"/>
        </w:rPr>
        <w:t>.</w:t>
      </w:r>
    </w:p>
    <w:sectPr w:rsidR="00581F6E" w:rsidRPr="00D34EA3" w:rsidSect="00C528FD">
      <w:type w:val="continuous"/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y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B37"/>
    <w:multiLevelType w:val="multilevel"/>
    <w:tmpl w:val="389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714A8"/>
    <w:multiLevelType w:val="hybridMultilevel"/>
    <w:tmpl w:val="76BC8C36"/>
    <w:lvl w:ilvl="0" w:tplc="A40046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364A"/>
    <w:multiLevelType w:val="multilevel"/>
    <w:tmpl w:val="D05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92873"/>
    <w:multiLevelType w:val="multilevel"/>
    <w:tmpl w:val="DE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624F"/>
    <w:rsid w:val="00011F20"/>
    <w:rsid w:val="001B6A1A"/>
    <w:rsid w:val="003621D7"/>
    <w:rsid w:val="003806C2"/>
    <w:rsid w:val="003A1775"/>
    <w:rsid w:val="004762AE"/>
    <w:rsid w:val="004C1C8F"/>
    <w:rsid w:val="00581F6E"/>
    <w:rsid w:val="005B5CF5"/>
    <w:rsid w:val="0060624F"/>
    <w:rsid w:val="0066738A"/>
    <w:rsid w:val="006F085F"/>
    <w:rsid w:val="006F46D3"/>
    <w:rsid w:val="007A3B5A"/>
    <w:rsid w:val="00872E9C"/>
    <w:rsid w:val="008D7ED1"/>
    <w:rsid w:val="008E7383"/>
    <w:rsid w:val="009F3C71"/>
    <w:rsid w:val="00A816A2"/>
    <w:rsid w:val="00B5547E"/>
    <w:rsid w:val="00C03D8C"/>
    <w:rsid w:val="00C36D8A"/>
    <w:rsid w:val="00C528FD"/>
    <w:rsid w:val="00CC25CA"/>
    <w:rsid w:val="00D34EA3"/>
    <w:rsid w:val="00D77562"/>
    <w:rsid w:val="00DE4B08"/>
    <w:rsid w:val="00DF52D0"/>
    <w:rsid w:val="00E101B1"/>
    <w:rsid w:val="00F9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2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2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2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5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5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2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5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C25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C2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C25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C25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25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C25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CC25C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C25CA"/>
    <w:pPr>
      <w:jc w:val="center"/>
    </w:pPr>
    <w:rPr>
      <w:rFonts w:eastAsiaTheme="majorEastAsia" w:cstheme="majorBidi"/>
      <w:b/>
      <w:bCs/>
    </w:rPr>
  </w:style>
  <w:style w:type="character" w:customStyle="1" w:styleId="a5">
    <w:name w:val="Название Знак"/>
    <w:basedOn w:val="a0"/>
    <w:link w:val="a4"/>
    <w:rsid w:val="00CC25CA"/>
    <w:rPr>
      <w:rFonts w:eastAsiaTheme="majorEastAsia" w:cstheme="majorBidi"/>
      <w:b/>
      <w:bCs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CC25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C2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C25CA"/>
    <w:rPr>
      <w:b/>
      <w:bCs/>
    </w:rPr>
  </w:style>
  <w:style w:type="character" w:styleId="a9">
    <w:name w:val="Emphasis"/>
    <w:uiPriority w:val="20"/>
    <w:qFormat/>
    <w:rsid w:val="00CC25CA"/>
    <w:rPr>
      <w:i/>
      <w:iCs/>
    </w:rPr>
  </w:style>
  <w:style w:type="paragraph" w:styleId="aa">
    <w:name w:val="No Spacing"/>
    <w:basedOn w:val="a"/>
    <w:link w:val="ab"/>
    <w:uiPriority w:val="1"/>
    <w:qFormat/>
    <w:rsid w:val="00CC25CA"/>
  </w:style>
  <w:style w:type="character" w:customStyle="1" w:styleId="ab">
    <w:name w:val="Без интервала Знак"/>
    <w:basedOn w:val="a0"/>
    <w:link w:val="aa"/>
    <w:uiPriority w:val="1"/>
    <w:rsid w:val="00CC25CA"/>
    <w:rPr>
      <w:sz w:val="24"/>
      <w:szCs w:val="24"/>
    </w:rPr>
  </w:style>
  <w:style w:type="paragraph" w:styleId="ac">
    <w:name w:val="List Paragraph"/>
    <w:basedOn w:val="a"/>
    <w:uiPriority w:val="34"/>
    <w:qFormat/>
    <w:rsid w:val="00CC25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5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5CA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C25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25CA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C25C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C25C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C25C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C25C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C25C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25CA"/>
    <w:pPr>
      <w:outlineLvl w:val="9"/>
    </w:pPr>
  </w:style>
  <w:style w:type="paragraph" w:styleId="af5">
    <w:name w:val="Normal (Web)"/>
    <w:basedOn w:val="a"/>
    <w:uiPriority w:val="99"/>
    <w:unhideWhenUsed/>
    <w:rsid w:val="0060624F"/>
    <w:pPr>
      <w:spacing w:before="51" w:after="91"/>
    </w:pPr>
    <w:rPr>
      <w:rFonts w:ascii="Arial" w:hAnsi="Arial" w:cs="Arial"/>
      <w:color w:val="333333"/>
      <w:sz w:val="12"/>
      <w:szCs w:val="12"/>
    </w:rPr>
  </w:style>
  <w:style w:type="character" w:customStyle="1" w:styleId="inicial1">
    <w:name w:val="inicial1"/>
    <w:basedOn w:val="a0"/>
    <w:rsid w:val="00581F6E"/>
    <w:rPr>
      <w:color w:val="FF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F08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073">
          <w:marLeft w:val="1920"/>
          <w:marRight w:val="192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300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ГО, ЧС и ПБ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NikitinaTN</dc:creator>
  <cp:keywords/>
  <dc:description/>
  <cp:lastModifiedBy>NikitinaTN</cp:lastModifiedBy>
  <cp:revision>6</cp:revision>
  <cp:lastPrinted>2009-08-17T03:36:00Z</cp:lastPrinted>
  <dcterms:created xsi:type="dcterms:W3CDTF">2009-08-14T06:45:00Z</dcterms:created>
  <dcterms:modified xsi:type="dcterms:W3CDTF">2011-12-19T02:33:00Z</dcterms:modified>
</cp:coreProperties>
</file>